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57" w:rsidRDefault="00FA3157" w:rsidP="00FA3157">
      <w:p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257300" cy="766445"/>
            <wp:effectExtent l="0" t="0" r="0" b="0"/>
            <wp:wrapNone/>
            <wp:docPr id="1" name="Picture 1" descr="MCj00901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90122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200">
        <w:rPr>
          <w:rFonts w:ascii="Arial" w:hAnsi="Arial" w:cs="Arial"/>
          <w:b/>
          <w:i/>
          <w:sz w:val="52"/>
          <w:szCs w:val="52"/>
        </w:rPr>
        <w:t xml:space="preserve">Mind A-Mazes 2017 </w:t>
      </w:r>
    </w:p>
    <w:p w:rsidR="00FA3157" w:rsidRPr="000B7FBF" w:rsidRDefault="00FA3157" w:rsidP="00FA3157">
      <w:pPr>
        <w:jc w:val="center"/>
        <w:rPr>
          <w:rFonts w:ascii="Arial" w:hAnsi="Arial" w:cs="Arial"/>
          <w:b/>
          <w:sz w:val="32"/>
          <w:szCs w:val="32"/>
        </w:rPr>
      </w:pPr>
      <w:r w:rsidRPr="006F4200">
        <w:rPr>
          <w:rFonts w:ascii="Arial" w:hAnsi="Arial" w:cs="Arial"/>
          <w:b/>
          <w:i/>
          <w:sz w:val="52"/>
          <w:szCs w:val="52"/>
        </w:rPr>
        <w:t>“Crazy Catapults”</w:t>
      </w:r>
    </w:p>
    <w:p w:rsidR="00FA3157" w:rsidRPr="006F4200" w:rsidRDefault="00FA3157" w:rsidP="00FA3157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6F4200">
        <w:rPr>
          <w:rFonts w:ascii="Arial" w:hAnsi="Arial" w:cs="Arial"/>
          <w:b/>
          <w:bCs/>
          <w:i/>
          <w:sz w:val="32"/>
          <w:szCs w:val="32"/>
        </w:rPr>
        <w:t>Saturday, October 14th - Soldotna Prep School</w:t>
      </w:r>
    </w:p>
    <w:p w:rsidR="00FA3157" w:rsidRPr="000B7FBF" w:rsidRDefault="00FA3157" w:rsidP="00FA31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A3157" w:rsidRPr="00BA5554" w:rsidRDefault="00FA3157" w:rsidP="00FA315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BA5554">
        <w:rPr>
          <w:rFonts w:ascii="Arial" w:hAnsi="Arial" w:cs="Arial"/>
          <w:b/>
          <w:i/>
          <w:sz w:val="32"/>
          <w:szCs w:val="32"/>
        </w:rPr>
        <w:t>Schedule of Events</w:t>
      </w:r>
    </w:p>
    <w:p w:rsidR="00FA3157" w:rsidRPr="000B7FBF" w:rsidRDefault="00FA3157" w:rsidP="00FA31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7FB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  <w:r w:rsidRPr="000B7FBF">
        <w:rPr>
          <w:rFonts w:ascii="Arial" w:hAnsi="Arial" w:cs="Arial"/>
          <w:b/>
          <w:sz w:val="24"/>
          <w:szCs w:val="24"/>
        </w:rPr>
        <w:t>9:00 – 10:30 AM</w:t>
      </w:r>
      <w:r w:rsidRPr="000B7FBF">
        <w:rPr>
          <w:rFonts w:ascii="Arial" w:hAnsi="Arial" w:cs="Arial"/>
          <w:sz w:val="24"/>
          <w:szCs w:val="24"/>
        </w:rPr>
        <w:t>:  Judge’s training, (judges only, meet in Library)</w:t>
      </w: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  <w:r w:rsidRPr="000B7FBF">
        <w:rPr>
          <w:rFonts w:ascii="Arial" w:hAnsi="Arial" w:cs="Arial"/>
          <w:b/>
          <w:sz w:val="24"/>
          <w:szCs w:val="24"/>
        </w:rPr>
        <w:t>10:30 AM:</w:t>
      </w:r>
      <w:r w:rsidRPr="000B7FBF">
        <w:rPr>
          <w:rFonts w:ascii="Arial" w:hAnsi="Arial" w:cs="Arial"/>
          <w:sz w:val="24"/>
          <w:szCs w:val="24"/>
        </w:rPr>
        <w:t xml:space="preserve">  Registration volunteers report to school foyer</w:t>
      </w: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  <w:r w:rsidRPr="000B7FBF">
        <w:rPr>
          <w:rFonts w:ascii="Arial" w:hAnsi="Arial" w:cs="Arial"/>
          <w:b/>
          <w:sz w:val="24"/>
          <w:szCs w:val="24"/>
        </w:rPr>
        <w:t>11:00 – 11:30 AM</w:t>
      </w:r>
      <w:r w:rsidRPr="000B7FBF">
        <w:rPr>
          <w:rFonts w:ascii="Arial" w:hAnsi="Arial" w:cs="Arial"/>
          <w:sz w:val="24"/>
          <w:szCs w:val="24"/>
        </w:rPr>
        <w:t>:  Junior Division (grades 4-6) team check in at registration table – set up continues until 12:00.</w:t>
      </w: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  <w:r w:rsidRPr="000B7FBF">
        <w:rPr>
          <w:rFonts w:ascii="Arial" w:hAnsi="Arial" w:cs="Arial"/>
          <w:b/>
          <w:sz w:val="24"/>
          <w:szCs w:val="24"/>
        </w:rPr>
        <w:t>11:30 – 12:00 noon</w:t>
      </w:r>
      <w:r w:rsidRPr="000B7FBF">
        <w:rPr>
          <w:rFonts w:ascii="Arial" w:hAnsi="Arial" w:cs="Arial"/>
          <w:sz w:val="24"/>
          <w:szCs w:val="24"/>
        </w:rPr>
        <w:t>:  Intermediate/Senior registration - set-up continues until 12:15 PM.</w:t>
      </w: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</w:p>
    <w:p w:rsidR="00FA3157" w:rsidRPr="000B7FBF" w:rsidRDefault="00FA3157" w:rsidP="00FA3157">
      <w:pPr>
        <w:rPr>
          <w:rFonts w:ascii="Arial" w:hAnsi="Arial" w:cs="Arial"/>
          <w:b/>
          <w:sz w:val="24"/>
          <w:szCs w:val="24"/>
        </w:rPr>
      </w:pPr>
      <w:r w:rsidRPr="000B7FBF">
        <w:rPr>
          <w:rFonts w:ascii="Arial" w:hAnsi="Arial" w:cs="Arial"/>
          <w:b/>
          <w:sz w:val="24"/>
          <w:szCs w:val="24"/>
        </w:rPr>
        <w:t>12:15 PM:</w:t>
      </w:r>
      <w:r w:rsidRPr="000B7FBF">
        <w:rPr>
          <w:rFonts w:ascii="Arial" w:hAnsi="Arial" w:cs="Arial"/>
          <w:sz w:val="24"/>
          <w:szCs w:val="24"/>
        </w:rPr>
        <w:t xml:space="preserve">  Proceed to bleachers </w:t>
      </w:r>
      <w:r>
        <w:rPr>
          <w:rFonts w:ascii="Arial" w:hAnsi="Arial" w:cs="Arial"/>
          <w:sz w:val="24"/>
          <w:szCs w:val="24"/>
        </w:rPr>
        <w:t>in big gym for welcome and</w:t>
      </w:r>
      <w:r w:rsidRPr="000B7FBF">
        <w:rPr>
          <w:rFonts w:ascii="Arial" w:hAnsi="Arial" w:cs="Arial"/>
          <w:sz w:val="24"/>
          <w:szCs w:val="24"/>
        </w:rPr>
        <w:t xml:space="preserve"> announcements.  All students are expected to be in the big gym at all times after 12:15. Students</w:t>
      </w:r>
      <w:r w:rsidRPr="000B7FBF">
        <w:rPr>
          <w:rFonts w:ascii="Arial" w:hAnsi="Arial" w:cs="Arial"/>
          <w:b/>
          <w:sz w:val="24"/>
          <w:szCs w:val="24"/>
        </w:rPr>
        <w:t xml:space="preserve"> found in other areas without adult supervision may be disqualified. </w:t>
      </w: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  <w:r w:rsidRPr="000B7FBF">
        <w:rPr>
          <w:rFonts w:ascii="Arial" w:hAnsi="Arial" w:cs="Arial"/>
          <w:b/>
          <w:sz w:val="24"/>
          <w:szCs w:val="24"/>
        </w:rPr>
        <w:t>12:30 – Junior teams</w:t>
      </w:r>
      <w:r w:rsidRPr="000B7FBF">
        <w:rPr>
          <w:rFonts w:ascii="Arial" w:hAnsi="Arial" w:cs="Arial"/>
          <w:sz w:val="24"/>
          <w:szCs w:val="24"/>
        </w:rPr>
        <w:t xml:space="preserve"> begin Long Term Competition.  Students in the bleachers are expected to be a good audience.  This means remaining in your seat until your team is called on deck and returning to your seat after completing your team efforts in the competition. </w:t>
      </w: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  <w:r w:rsidRPr="000B7FBF">
        <w:rPr>
          <w:rFonts w:ascii="Arial" w:hAnsi="Arial" w:cs="Arial"/>
          <w:b/>
          <w:sz w:val="24"/>
          <w:szCs w:val="24"/>
        </w:rPr>
        <w:t>1:30 PM*:  Intermediate/Senior</w:t>
      </w:r>
      <w:r w:rsidRPr="000B7FBF">
        <w:rPr>
          <w:rFonts w:ascii="Arial" w:hAnsi="Arial" w:cs="Arial"/>
          <w:sz w:val="24"/>
          <w:szCs w:val="24"/>
        </w:rPr>
        <w:t xml:space="preserve"> competition</w:t>
      </w: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  <w:r w:rsidRPr="000B7FBF">
        <w:rPr>
          <w:rFonts w:ascii="Arial" w:hAnsi="Arial" w:cs="Arial"/>
          <w:b/>
          <w:sz w:val="24"/>
          <w:szCs w:val="24"/>
        </w:rPr>
        <w:t>2:30 PM*:  Spontaneous Problem</w:t>
      </w:r>
      <w:r w:rsidRPr="000B7FBF">
        <w:rPr>
          <w:rFonts w:ascii="Arial" w:hAnsi="Arial" w:cs="Arial"/>
          <w:sz w:val="24"/>
          <w:szCs w:val="24"/>
        </w:rPr>
        <w:t xml:space="preserve"> for all divisions</w:t>
      </w: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</w:p>
    <w:p w:rsidR="00FA3157" w:rsidRPr="000B7FBF" w:rsidRDefault="00FA3157" w:rsidP="00FA3157">
      <w:pPr>
        <w:rPr>
          <w:rFonts w:ascii="Arial" w:hAnsi="Arial" w:cs="Arial"/>
          <w:b/>
          <w:sz w:val="24"/>
          <w:szCs w:val="24"/>
        </w:rPr>
      </w:pPr>
      <w:r w:rsidRPr="000B7FBF">
        <w:rPr>
          <w:rFonts w:ascii="Arial" w:hAnsi="Arial" w:cs="Arial"/>
          <w:b/>
          <w:sz w:val="24"/>
          <w:szCs w:val="24"/>
        </w:rPr>
        <w:t>3:00 PM*:  Awards Ceremony</w:t>
      </w: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First, Second and T</w:t>
      </w:r>
      <w:r w:rsidRPr="000B7FBF">
        <w:rPr>
          <w:rFonts w:ascii="Arial" w:hAnsi="Arial" w:cs="Arial"/>
          <w:sz w:val="24"/>
          <w:szCs w:val="24"/>
        </w:rPr>
        <w:t xml:space="preserve">hird place plaques will be awarded in each division </w:t>
      </w:r>
      <w:r>
        <w:rPr>
          <w:rFonts w:ascii="Arial" w:hAnsi="Arial" w:cs="Arial"/>
          <w:sz w:val="24"/>
          <w:szCs w:val="24"/>
        </w:rPr>
        <w:t>to the team with the</w:t>
      </w:r>
      <w:r w:rsidRPr="000B7FBF">
        <w:rPr>
          <w:rFonts w:ascii="Arial" w:hAnsi="Arial" w:cs="Arial"/>
          <w:sz w:val="24"/>
          <w:szCs w:val="24"/>
        </w:rPr>
        <w:t xml:space="preserve"> greatest Total Score.  Teams earning the most points in the Spontaneous Problem in each division will be honored with a </w:t>
      </w:r>
      <w:r>
        <w:rPr>
          <w:rFonts w:ascii="Arial" w:hAnsi="Arial" w:cs="Arial"/>
          <w:sz w:val="24"/>
          <w:szCs w:val="24"/>
        </w:rPr>
        <w:t>Blue Ribbon</w:t>
      </w:r>
      <w:r w:rsidRPr="000B7F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One</w:t>
      </w:r>
      <w:r w:rsidRPr="000B7FBF">
        <w:rPr>
          <w:rFonts w:ascii="Arial" w:hAnsi="Arial" w:cs="Arial"/>
          <w:sz w:val="24"/>
          <w:szCs w:val="24"/>
        </w:rPr>
        <w:t xml:space="preserve"> “Judges Choice” plaque will be awarded in each division.  This award is for the device and solution which, in the judges’ opinion, shows the most creativity and innovation. </w:t>
      </w:r>
    </w:p>
    <w:p w:rsidR="00FA3157" w:rsidRPr="000B7FBF" w:rsidRDefault="00FA3157" w:rsidP="00FA3157">
      <w:pPr>
        <w:rPr>
          <w:rFonts w:ascii="Arial" w:hAnsi="Arial" w:cs="Arial"/>
          <w:sz w:val="24"/>
          <w:szCs w:val="24"/>
        </w:rPr>
      </w:pPr>
    </w:p>
    <w:p w:rsidR="00FA3157" w:rsidRPr="00BA5554" w:rsidRDefault="00FA3157" w:rsidP="00FA3157">
      <w:pPr>
        <w:rPr>
          <w:rFonts w:ascii="Arial" w:hAnsi="Arial" w:cs="Arial"/>
          <w:b/>
          <w:i/>
          <w:sz w:val="24"/>
          <w:szCs w:val="24"/>
        </w:rPr>
      </w:pPr>
      <w:r w:rsidRPr="00BA5554">
        <w:rPr>
          <w:rFonts w:ascii="Arial" w:hAnsi="Arial" w:cs="Arial"/>
          <w:b/>
          <w:i/>
          <w:sz w:val="24"/>
          <w:szCs w:val="24"/>
        </w:rPr>
        <w:t>*Competition times may vary depending on number of entrants.</w:t>
      </w:r>
    </w:p>
    <w:p w:rsidR="00FA3157" w:rsidRPr="000B7FBF" w:rsidRDefault="00FA3157" w:rsidP="00FA3157">
      <w:pPr>
        <w:jc w:val="both"/>
        <w:rPr>
          <w:rFonts w:ascii="Arial" w:hAnsi="Arial" w:cs="Arial"/>
          <w:sz w:val="24"/>
          <w:szCs w:val="24"/>
        </w:rPr>
      </w:pPr>
      <w:r w:rsidRPr="000B7FBF">
        <w:rPr>
          <w:rFonts w:ascii="Arial" w:hAnsi="Arial" w:cs="Arial"/>
          <w:sz w:val="24"/>
          <w:szCs w:val="24"/>
        </w:rPr>
        <w:t xml:space="preserve"> </w:t>
      </w:r>
    </w:p>
    <w:p w:rsidR="00B60D95" w:rsidRDefault="00B60D95">
      <w:bookmarkStart w:id="0" w:name="_GoBack"/>
      <w:bookmarkEnd w:id="0"/>
    </w:p>
    <w:sectPr w:rsidR="00B6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57"/>
    <w:rsid w:val="00B60D95"/>
    <w:rsid w:val="00FA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8F0DC44-CA57-4175-9EA7-9E9C1F2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Bailey</dc:creator>
  <cp:keywords/>
  <dc:description/>
  <cp:lastModifiedBy>Brian Bailey</cp:lastModifiedBy>
  <cp:revision>1</cp:revision>
  <dcterms:created xsi:type="dcterms:W3CDTF">2017-09-08T00:14:00Z</dcterms:created>
  <dcterms:modified xsi:type="dcterms:W3CDTF">2017-09-08T00:15:00Z</dcterms:modified>
</cp:coreProperties>
</file>